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2D" w:rsidRPr="003C2F2D" w:rsidRDefault="003C2F2D" w:rsidP="003C2F2D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C2F2D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96"/>
      </w:tblGrid>
      <w:tr w:rsidR="003C2F2D" w:rsidRPr="003C2F2D" w:rsidTr="003C2F2D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F2D" w:rsidRPr="003C2F2D" w:rsidRDefault="003C2F2D" w:rsidP="003C2F2D">
            <w:pPr>
              <w:widowControl/>
              <w:spacing w:before="100" w:beforeAutospacing="1" w:after="100" w:afterAutospacing="1"/>
              <w:ind w:left="720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3C2F2D">
              <w:rPr>
                <w:rFonts w:ascii="Simsun" w:eastAsia="宋体" w:hAnsi="Simsun" w:cs="宋体"/>
                <w:b/>
                <w:bCs/>
                <w:color w:val="000080"/>
                <w:kern w:val="0"/>
                <w:sz w:val="27"/>
                <w:szCs w:val="27"/>
              </w:rPr>
              <w:t>员工离职管理办法</w:t>
            </w:r>
          </w:p>
        </w:tc>
      </w:tr>
      <w:tr w:rsidR="003C2F2D" w:rsidRPr="003C2F2D" w:rsidTr="003C2F2D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2"/>
              <w:gridCol w:w="7404"/>
            </w:tblGrid>
            <w:tr w:rsidR="003C2F2D" w:rsidRPr="003C2F2D">
              <w:trPr>
                <w:trHeight w:val="19005"/>
                <w:tblCellSpacing w:w="0" w:type="dxa"/>
              </w:trPr>
              <w:tc>
                <w:tcPr>
                  <w:tcW w:w="500" w:type="pct"/>
                  <w:vAlign w:val="center"/>
                  <w:hideMark/>
                </w:tcPr>
                <w:p w:rsidR="003C2F2D" w:rsidRPr="003C2F2D" w:rsidRDefault="003C2F2D" w:rsidP="003C2F2D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4100" w:type="pct"/>
                  <w:vAlign w:val="center"/>
                  <w:hideMark/>
                </w:tcPr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1 目的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为确保员工离职时，其工作能明确地转移，以利接交人完整地接任工作，特订定本办法。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2 适用范围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适用于本公司员工离职时的处理程序。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 离职管理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3、1 辞职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3、1、1 员工因故辞职，应填写《员工离职申请书》（附件一），并依《分层负责办法》的核决权限呈核。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3、1、2 公司职员离职应于一个月前提出书面申请。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3、1、3 试用期职员或未签定劳动合同者离职申请应于七日前提出。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3、2 辞退、除名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3、2、1 员工严重违反公司规章制度，由其直属主管填写《奖惩申请单》呈准后，作辞退处理。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3、2、2 员工未经批准擅自离开公司者，视为自动离职，作除名处理。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3、2、3 有关辞退条款，依《员工奖惩办法》执行。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3、3 离退休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员工合乎退休条件时得自动申请或命令退休，退休办法另订立。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 移交、监交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4、1 员工获准离职或作辞退处理时，由人事课发给《离职通知书》（附件二）依规定办理移交手续。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4、2 离职员工应填写《移交清册》一式三份后（附件三），并由移交人及监交人签名盖章。移交清册由移交人、接交人各持一份，一份送人事课备查。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4、3 移交事项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4、2、1 现款、有价证券、帐表凭证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4、2、2 原物料、财产设备、器具、公章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4、2、3 规章、技术文件、业务等有关资料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4、2、4其他应交办事项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4、3 监交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4、3、1 副课长级以上主管及同等人员由处（副）长或厂（副）长监交，但情况特殊者，仍由总经理指派专人协助监交。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4、3、2 组长级以下同等级人员由直属主管监交。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5 其他：员工办妥离职手续后，由人事课依《劳动合同》办理劳动合同终止、退保及结算工资等相关手续。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 管理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6、1 员工离职时必须办妥离职手续，否则员工本人将承担由此造成的损失，必要时将要求其承担法律责任。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6、2 凡违纪辞退、除名的员工，公司不事先通知和作任何补偿。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6、3 在通知期内，如有关员工故意缺勤或未尽全力执行任务，或因不尽职责而给公司带来经济损失的，公司有权追究其经济责任。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6、4 移交人于离职6个月内，经发现有亏空、舞弊或业务上不法事情，除应负担赔偿责任外，情节严重者，将追究法律责任。如监交人知情不报或故意疏失，需受连带处分。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7、附则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7、1 本办法由人事课制定，奉总经理核准后公布实施，修正时亦同。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7、2 参考文件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《员工奖惩办法》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7、3 附件名称：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附件一：员工离职申请书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t>附件二：离职通知书</w:t>
                  </w:r>
                </w:p>
                <w:p w:rsidR="003C2F2D" w:rsidRPr="003C2F2D" w:rsidRDefault="003C2F2D" w:rsidP="003C2F2D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宋体" w:eastAsia="宋体" w:hAnsi="宋体" w:cs="宋体"/>
                      <w:kern w:val="0"/>
                      <w:sz w:val="24"/>
                      <w:szCs w:val="24"/>
                    </w:rPr>
                  </w:pPr>
                  <w:r w:rsidRPr="003C2F2D">
                    <w:rPr>
                      <w:rFonts w:ascii="宋体" w:eastAsia="宋体" w:hAnsi="宋体" w:cs="宋体"/>
                      <w:kern w:val="0"/>
                      <w:sz w:val="20"/>
                      <w:szCs w:val="20"/>
                    </w:rPr>
                    <w:lastRenderedPageBreak/>
                    <w:t>附件三：移交清册</w:t>
                  </w:r>
                </w:p>
              </w:tc>
            </w:tr>
          </w:tbl>
          <w:p w:rsidR="003C2F2D" w:rsidRPr="003C2F2D" w:rsidRDefault="003C2F2D" w:rsidP="003C2F2D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</w:tr>
    </w:tbl>
    <w:p w:rsidR="00A24391" w:rsidRDefault="003C2F2D">
      <w:pPr>
        <w:rPr>
          <w:rFonts w:hint="eastAsia"/>
        </w:rPr>
      </w:pPr>
    </w:p>
    <w:sectPr w:rsidR="00A24391" w:rsidSect="00746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2F2D"/>
    <w:rsid w:val="003C2F2D"/>
    <w:rsid w:val="00404549"/>
    <w:rsid w:val="00746BC9"/>
    <w:rsid w:val="00B37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BC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F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876</Characters>
  <Application>Microsoft Office Word</Application>
  <DocSecurity>0</DocSecurity>
  <Lines>7</Lines>
  <Paragraphs>2</Paragraphs>
  <ScaleCrop>false</ScaleCrop>
  <Company>Sky123.Org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2016-10-21T01:40:00Z</dcterms:created>
  <dcterms:modified xsi:type="dcterms:W3CDTF">2016-10-21T01:41:00Z</dcterms:modified>
</cp:coreProperties>
</file>